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72" w:rsidRDefault="00DB7072" w:rsidP="00DB7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7072" w:rsidRDefault="00DB7072" w:rsidP="00DB7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7072" w:rsidRDefault="00DB7072" w:rsidP="00DB707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русскому языку (5-9 классы)</w:t>
      </w:r>
    </w:p>
    <w:p w:rsidR="00DB7072" w:rsidRDefault="00DB7072" w:rsidP="00DB7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для 5-9 классов МБОУ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Ровеньская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 №2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Белгородской области» реализуется в течение пяти лет на основе программы для общеобразовательных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«Русский язык. 5-9 классы» под редакцией М.Т. Баранова, Т.А. </w:t>
      </w:r>
      <w:proofErr w:type="spellStart"/>
      <w:r>
        <w:rPr>
          <w:rFonts w:ascii="Times New Roman" w:hAnsi="Times New Roman"/>
          <w:sz w:val="28"/>
          <w:szCs w:val="28"/>
        </w:rPr>
        <w:t>Ладыженской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Н.М. </w:t>
      </w:r>
      <w:proofErr w:type="spellStart"/>
      <w:r>
        <w:rPr>
          <w:rFonts w:ascii="Times New Roman" w:hAnsi="Times New Roman"/>
          <w:sz w:val="28"/>
          <w:szCs w:val="28"/>
        </w:rPr>
        <w:t>Шанского</w:t>
      </w:r>
      <w:proofErr w:type="spellEnd"/>
      <w:r>
        <w:rPr>
          <w:rFonts w:ascii="Times New Roman" w:hAnsi="Times New Roman"/>
          <w:sz w:val="28"/>
          <w:szCs w:val="28"/>
        </w:rPr>
        <w:t>. – М.: Просвещение, 2008». Программа составлена в соответствии с требованиями федерального компонента государственного образовательного стандарта 2004 года.</w:t>
      </w:r>
    </w:p>
    <w:p w:rsidR="00DB7072" w:rsidRDefault="00DB7072" w:rsidP="00DB7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предмету «Русский язык» на уровень основной школы основано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учебно-методического комплекта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B7072" w:rsidRDefault="00DB7072" w:rsidP="00DB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«Русский язык 5 класс» под редакцией Т.А.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Ладыженской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М.Т. Барановой, Просвещение, 2008 год;</w:t>
      </w:r>
    </w:p>
    <w:p w:rsidR="00DB7072" w:rsidRDefault="00DB7072" w:rsidP="00DB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Г.Л. Богданова «Уроки русского языка в 5 классе»;</w:t>
      </w:r>
    </w:p>
    <w:p w:rsidR="00DB7072" w:rsidRDefault="00DB7072" w:rsidP="00DB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Дидактические материалы по русскому языку. К учебнику Т.А.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Ладыженской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Русский язык 5 класс» Е.А.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Володавская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Издательство «Экзамен», Москва 2011;</w:t>
      </w:r>
    </w:p>
    <w:p w:rsidR="00DB7072" w:rsidRDefault="00DB7072" w:rsidP="00DB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для 6 класса под редакцией М.Т. Баранова, Л.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Тростенцовой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Т.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Ладыженской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DB7072" w:rsidRDefault="00DB7072" w:rsidP="00DB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для 7 класса под редакцией Л.А.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Тростенцовой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Т.А.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Ладыженской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Дейкиной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2008г.;</w:t>
      </w:r>
    </w:p>
    <w:p w:rsidR="00DB7072" w:rsidRDefault="00DB7072" w:rsidP="00DB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Учебник по русскому языку для 8 класса под редакцией Л.А.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Тростенцовой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Т.А.,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Ладыженской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Дейкиной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7072" w:rsidRDefault="00DB7072" w:rsidP="00DB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Пособие для учителей общеобразовательных учреждений.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Тростенцова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 А.</w:t>
      </w:r>
    </w:p>
    <w:p w:rsidR="00DB7072" w:rsidRDefault="00DB7072" w:rsidP="00DB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язык. Поурочные разработки. 8 класс: пособие для учителей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/ Л.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Тростенцова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А. И. Запорожец. – 3-е изд. – М.: Просвещение, 2012. – 207 с.;</w:t>
      </w:r>
    </w:p>
    <w:p w:rsidR="00DB7072" w:rsidRDefault="00DB7072" w:rsidP="00DB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«Русский язык. 9 класс» Авторы Л.А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Тростенцова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Дейкина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О.М. Александрова. Под редакцией Н.М.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2010 г.;</w:t>
      </w:r>
    </w:p>
    <w:p w:rsidR="00DB7072" w:rsidRDefault="00DB7072" w:rsidP="00DB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Тростенцова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Л.А. Русский язык. Поурочные разработки. 9 класс: пособие для учителей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/ Л.А.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Тростенцова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А.И. Запорожец. – 2-е изд. – М.: Просвещение, 2012.</w:t>
      </w:r>
    </w:p>
    <w:p w:rsidR="00DB7072" w:rsidRDefault="00DB7072" w:rsidP="00DB7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Основной формой организации учебного процесса является урок.</w:t>
      </w:r>
    </w:p>
    <w:p w:rsidR="00DB7072" w:rsidRDefault="00DB7072" w:rsidP="00DB7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предусматривает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традиционных уроков, так и нестандартных. На уроках используется фронтальная, групповая, парная, коллективная и индивидуальная формы организации учебной деятельности. Основной формой общения учителя и учащихся, учащихся друг с другом является учебный диалог.</w:t>
      </w:r>
    </w:p>
    <w:p w:rsidR="00DB7072" w:rsidRDefault="00DB7072" w:rsidP="00DB7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формами текущего контроля являются:</w:t>
      </w:r>
    </w:p>
    <w:p w:rsidR="00DB7072" w:rsidRDefault="00DB7072" w:rsidP="00DB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>
        <w:rPr>
          <w:rFonts w:ascii="Times New Roman" w:hAnsi="Times New Roman" w:cs="Times New Roman"/>
          <w:color w:val="000000"/>
          <w:sz w:val="28"/>
          <w:szCs w:val="28"/>
        </w:rPr>
        <w:t>устный опрос,</w:t>
      </w:r>
    </w:p>
    <w:p w:rsidR="00DB7072" w:rsidRDefault="00DB7072" w:rsidP="00DB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>
        <w:rPr>
          <w:rFonts w:ascii="Times New Roman" w:hAnsi="Times New Roman" w:cs="Times New Roman"/>
          <w:color w:val="000000"/>
          <w:sz w:val="28"/>
          <w:szCs w:val="28"/>
        </w:rPr>
        <w:t>тестовые задания,</w:t>
      </w:r>
    </w:p>
    <w:p w:rsidR="00DB7072" w:rsidRDefault="00DB7072" w:rsidP="00DB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работа,</w:t>
      </w:r>
    </w:p>
    <w:p w:rsidR="00DB7072" w:rsidRDefault="00DB7072" w:rsidP="00DB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исследовательская и проектная деятельность,</w:t>
      </w:r>
    </w:p>
    <w:p w:rsidR="00DB7072" w:rsidRDefault="00DB7072" w:rsidP="00DB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lastRenderedPageBreak/>
        <w:t xml:space="preserve"> </w:t>
      </w:r>
      <w:r>
        <w:rPr>
          <w:rFonts w:ascii="Times New Roman" w:hAnsi="Times New Roman" w:cs="Times New Roman"/>
          <w:color w:val="000000"/>
          <w:sz w:val="28"/>
          <w:szCs w:val="28"/>
        </w:rPr>
        <w:t>разные виды диктантов, изложений, сочинений.</w:t>
      </w:r>
    </w:p>
    <w:p w:rsidR="00DB7072" w:rsidRDefault="00DB7072" w:rsidP="00DB7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5-9 классах предусмотрены вводный, рубежный, промежуточный и итоговый контроль согласно Положению общеобразовательного учреждения о вводном, рубежном и итоговом контроле.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5-8 классах согласно основной образовательной программе основного общего образования школы предусмотрена промежуточная аттестация, форма которой определяется решением педагогического совета школы на текущий год.</w:t>
      </w:r>
    </w:p>
    <w:p w:rsidR="00DB7072" w:rsidRDefault="00DB7072" w:rsidP="00DB7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учебному плану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 установлено в 5-9 классах 34 учебные недели, на изучение предмета «Русский язык» в 5-9 классах отведено 714 учебных часа:</w:t>
      </w:r>
    </w:p>
    <w:p w:rsidR="00DB7072" w:rsidRDefault="00DB7072" w:rsidP="00DB7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>204 часа в 5 классе (6 часов в неделю),</w:t>
      </w:r>
    </w:p>
    <w:p w:rsidR="00DB7072" w:rsidRDefault="00DB7072" w:rsidP="00DB7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>170 часов в 6 классе (5 часов в неделю),</w:t>
      </w:r>
    </w:p>
    <w:p w:rsidR="00DB7072" w:rsidRDefault="00DB7072" w:rsidP="00DB7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>170 часов в 7 классе (5 часов в неделю),</w:t>
      </w:r>
    </w:p>
    <w:p w:rsidR="00DB7072" w:rsidRDefault="00DB7072" w:rsidP="00DB7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>102 часа в 8 классе (3 часа в неделю),</w:t>
      </w:r>
    </w:p>
    <w:p w:rsidR="00DB7072" w:rsidRDefault="00DB7072" w:rsidP="00DB7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>68 часов в 9 классе (2 часа в неделю)</w:t>
      </w:r>
    </w:p>
    <w:p w:rsidR="00DB7072" w:rsidRDefault="00DB7072" w:rsidP="00DB70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для изучения учебного предмета «Русский язык» в 5-9 классах также рассчитана на 714 учебных часов.</w:t>
      </w:r>
    </w:p>
    <w:p w:rsidR="00DB7072" w:rsidRDefault="00DB7072" w:rsidP="00DB70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5 лет</w:t>
      </w:r>
    </w:p>
    <w:p w:rsidR="00DB7072" w:rsidRDefault="00DB7072" w:rsidP="00DB7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7072" w:rsidRDefault="00DB7072" w:rsidP="00DB7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743F" w:rsidRDefault="0070743F"/>
    <w:sectPr w:rsidR="0070743F" w:rsidSect="0070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072"/>
    <w:rsid w:val="00204053"/>
    <w:rsid w:val="0070743F"/>
    <w:rsid w:val="00DB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3</cp:revision>
  <dcterms:created xsi:type="dcterms:W3CDTF">2015-02-26T13:43:00Z</dcterms:created>
  <dcterms:modified xsi:type="dcterms:W3CDTF">2015-02-26T13:43:00Z</dcterms:modified>
</cp:coreProperties>
</file>