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EC" w:rsidRDefault="00D92DEC" w:rsidP="00D92DEC">
      <w:pPr>
        <w:pStyle w:val="a3"/>
        <w:spacing w:line="240" w:lineRule="auto"/>
      </w:pPr>
      <w:r>
        <w:t>МУНИЦИПАЛЬНОЕ БЮДЖЕТНОЕ ОБЩЕОБРАЗОВАТЕЛЬНОЕ УЧРЕЖДЕНИЕ</w:t>
      </w:r>
    </w:p>
    <w:p w:rsidR="00D92DEC" w:rsidRDefault="00D92DEC" w:rsidP="00D92DEC">
      <w:pPr>
        <w:pStyle w:val="a3"/>
        <w:spacing w:line="240" w:lineRule="auto"/>
        <w:jc w:val="center"/>
      </w:pPr>
      <w:r>
        <w:t>«РОВЕНЬСКАЯ СРЕДНЯЯ ОБЩЕОБРАЗОВАТЕЛЬНАЯ ШКОЛА № 2</w:t>
      </w:r>
    </w:p>
    <w:p w:rsidR="00D92DEC" w:rsidRDefault="00D92DEC" w:rsidP="00D92DEC">
      <w:pPr>
        <w:pStyle w:val="a3"/>
        <w:spacing w:line="240" w:lineRule="auto"/>
        <w:jc w:val="center"/>
      </w:pPr>
      <w:r>
        <w:t>РОВЕНЬСКОГО РАЙОНА БЕЛГОРОДСКОЙ ОБЛАСТИ»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105"/>
        <w:gridCol w:w="3317"/>
        <w:gridCol w:w="3149"/>
      </w:tblGrid>
      <w:tr w:rsidR="00D92DEC" w:rsidTr="00DC122F">
        <w:trPr>
          <w:cantSplit/>
          <w:trHeight w:val="2587"/>
          <w:jc w:val="center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учителей-предметников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 Зубкова А.В.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 xml:space="preserve">  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«  » ___________ 2017 г.</w:t>
            </w:r>
          </w:p>
          <w:p w:rsidR="00D92DEC" w:rsidRDefault="00D92DEC" w:rsidP="00DC122F">
            <w:pPr>
              <w:pStyle w:val="a3"/>
              <w:widowControl w:val="0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 МБОУ «</w:t>
            </w:r>
            <w:proofErr w:type="spellStart"/>
            <w:r>
              <w:rPr>
                <w:sz w:val="22"/>
                <w:szCs w:val="22"/>
              </w:rPr>
              <w:t>Ровеньская</w:t>
            </w:r>
            <w:proofErr w:type="spellEnd"/>
            <w:r>
              <w:rPr>
                <w:sz w:val="22"/>
                <w:szCs w:val="22"/>
              </w:rPr>
              <w:t xml:space="preserve"> СОШ №2»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Макарова Т.А.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» </w:t>
            </w:r>
            <w:r>
              <w:rPr>
                <w:sz w:val="22"/>
                <w:szCs w:val="22"/>
                <w:u w:val="single"/>
              </w:rPr>
              <w:t>___________</w:t>
            </w: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DEC" w:rsidRDefault="00D92DEC" w:rsidP="00DC122F">
            <w:pPr>
              <w:pStyle w:val="a3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«Утверждено»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по МБОУ «</w:t>
            </w:r>
            <w:proofErr w:type="spellStart"/>
            <w:r>
              <w:rPr>
                <w:sz w:val="22"/>
                <w:szCs w:val="22"/>
              </w:rPr>
              <w:t>Ровеньская</w:t>
            </w:r>
            <w:proofErr w:type="spellEnd"/>
            <w:r>
              <w:rPr>
                <w:sz w:val="22"/>
                <w:szCs w:val="22"/>
              </w:rPr>
              <w:t xml:space="preserve"> СОШ № 2»</w:t>
            </w:r>
          </w:p>
          <w:p w:rsidR="00D92DEC" w:rsidRDefault="00D92DEC" w:rsidP="00DC122F">
            <w:pPr>
              <w:pStyle w:val="a3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  от «   » </w:t>
            </w:r>
            <w:r>
              <w:rPr>
                <w:sz w:val="22"/>
                <w:szCs w:val="22"/>
                <w:u w:val="single"/>
              </w:rPr>
              <w:t>________</w:t>
            </w:r>
            <w:r>
              <w:rPr>
                <w:sz w:val="22"/>
                <w:szCs w:val="22"/>
              </w:rPr>
              <w:t>2017 г.</w:t>
            </w:r>
          </w:p>
          <w:p w:rsidR="00D92DEC" w:rsidRDefault="00D92DEC" w:rsidP="00DC122F">
            <w:pPr>
              <w:pStyle w:val="a3"/>
              <w:widowControl w:val="0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92DEC" w:rsidRDefault="00D92DEC" w:rsidP="00D92DEC">
      <w:pPr>
        <w:pStyle w:val="a3"/>
        <w:jc w:val="center"/>
      </w:pPr>
    </w:p>
    <w:p w:rsidR="00D92DEC" w:rsidRDefault="00D92DEC" w:rsidP="00D92DEC">
      <w:pPr>
        <w:pStyle w:val="a3"/>
        <w:spacing w:line="240" w:lineRule="auto"/>
        <w:jc w:val="center"/>
        <w:rPr>
          <w:lang w:val="en-US"/>
        </w:rPr>
      </w:pPr>
    </w:p>
    <w:p w:rsidR="00D92DEC" w:rsidRDefault="00D92DEC" w:rsidP="00D92DEC">
      <w:pPr>
        <w:pStyle w:val="a3"/>
        <w:spacing w:line="240" w:lineRule="auto"/>
        <w:jc w:val="center"/>
        <w:rPr>
          <w:lang w:val="en-US"/>
        </w:rPr>
      </w:pPr>
    </w:p>
    <w:p w:rsidR="00D92DEC" w:rsidRPr="00D92DEC" w:rsidRDefault="00D92DEC" w:rsidP="00D92DEC">
      <w:pPr>
        <w:pStyle w:val="a3"/>
        <w:spacing w:line="240" w:lineRule="auto"/>
        <w:jc w:val="center"/>
        <w:rPr>
          <w:lang w:val="en-US"/>
        </w:rPr>
      </w:pPr>
    </w:p>
    <w:p w:rsidR="00D92DEC" w:rsidRDefault="00D92DEC" w:rsidP="00D92DEC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D92DEC" w:rsidRDefault="00D92DEC" w:rsidP="00D92DEC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«Искусство»</w:t>
      </w:r>
    </w:p>
    <w:p w:rsidR="00D92DEC" w:rsidRDefault="00D92DEC" w:rsidP="00D92DEC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основного общего образования</w:t>
      </w:r>
    </w:p>
    <w:p w:rsidR="00D92DEC" w:rsidRDefault="00D92DEC" w:rsidP="00D92DEC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D92DEC" w:rsidRDefault="00D92DEC" w:rsidP="00D92DEC">
      <w:pPr>
        <w:pStyle w:val="a3"/>
        <w:spacing w:line="240" w:lineRule="auto"/>
        <w:jc w:val="center"/>
      </w:pPr>
      <w:r>
        <w:rPr>
          <w:b/>
          <w:sz w:val="28"/>
          <w:szCs w:val="28"/>
        </w:rPr>
        <w:t>8 класс</w:t>
      </w:r>
    </w:p>
    <w:p w:rsidR="00D92DEC" w:rsidRDefault="00D92DEC" w:rsidP="00D92DEC">
      <w:pPr>
        <w:pStyle w:val="a3"/>
        <w:spacing w:line="240" w:lineRule="auto"/>
        <w:jc w:val="center"/>
      </w:pPr>
      <w:r>
        <w:rPr>
          <w:b/>
          <w:sz w:val="28"/>
          <w:szCs w:val="28"/>
        </w:rPr>
        <w:t xml:space="preserve"> 2017-2018 учебный</w:t>
      </w:r>
      <w:r>
        <w:rPr>
          <w:b/>
          <w:sz w:val="28"/>
          <w:szCs w:val="28"/>
        </w:rPr>
        <w:tab/>
        <w:t xml:space="preserve"> год</w:t>
      </w:r>
    </w:p>
    <w:p w:rsidR="00D92DEC" w:rsidRDefault="00D92DEC" w:rsidP="00D92DEC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Лисициной</w:t>
      </w:r>
      <w:proofErr w:type="spellEnd"/>
      <w:r>
        <w:rPr>
          <w:sz w:val="28"/>
          <w:szCs w:val="28"/>
        </w:rPr>
        <w:t xml:space="preserve"> Светланы Алексеевны</w:t>
      </w:r>
    </w:p>
    <w:p w:rsidR="00D92DEC" w:rsidRDefault="00D92DEC" w:rsidP="00D92DEC">
      <w:pPr>
        <w:pStyle w:val="a3"/>
        <w:jc w:val="center"/>
      </w:pPr>
      <w:r>
        <w:rPr>
          <w:sz w:val="28"/>
          <w:szCs w:val="28"/>
        </w:rPr>
        <w:t>первая квалификационная категория</w:t>
      </w:r>
    </w:p>
    <w:p w:rsidR="00D92DEC" w:rsidRDefault="00D92DEC" w:rsidP="00D92DEC">
      <w:pPr>
        <w:pStyle w:val="a3"/>
        <w:tabs>
          <w:tab w:val="left" w:pos="4860"/>
        </w:tabs>
        <w:jc w:val="center"/>
        <w:rPr>
          <w:b/>
          <w:bCs/>
          <w:sz w:val="28"/>
          <w:szCs w:val="28"/>
        </w:rPr>
      </w:pPr>
    </w:p>
    <w:p w:rsidR="00D92DEC" w:rsidRDefault="00D92DEC" w:rsidP="00D92DEC">
      <w:pPr>
        <w:pStyle w:val="a3"/>
        <w:tabs>
          <w:tab w:val="left" w:pos="4860"/>
        </w:tabs>
        <w:jc w:val="center"/>
        <w:rPr>
          <w:bCs/>
          <w:sz w:val="28"/>
          <w:szCs w:val="28"/>
        </w:rPr>
      </w:pPr>
    </w:p>
    <w:p w:rsidR="00D92DEC" w:rsidRDefault="00D92DEC" w:rsidP="00D92DEC">
      <w:pPr>
        <w:pStyle w:val="a3"/>
        <w:tabs>
          <w:tab w:val="left" w:pos="4860"/>
        </w:tabs>
        <w:jc w:val="center"/>
        <w:rPr>
          <w:bCs/>
          <w:sz w:val="28"/>
          <w:szCs w:val="28"/>
        </w:rPr>
      </w:pPr>
    </w:p>
    <w:p w:rsidR="00D92DEC" w:rsidRDefault="00D92DEC" w:rsidP="00D92DEC">
      <w:pPr>
        <w:pStyle w:val="a3"/>
        <w:tabs>
          <w:tab w:val="left" w:pos="4860"/>
        </w:tabs>
        <w:jc w:val="center"/>
        <w:rPr>
          <w:bCs/>
          <w:sz w:val="28"/>
          <w:szCs w:val="28"/>
        </w:rPr>
      </w:pPr>
    </w:p>
    <w:p w:rsidR="00D92DEC" w:rsidRDefault="00D92DEC" w:rsidP="00D92DEC">
      <w:pPr>
        <w:pStyle w:val="a3"/>
        <w:tabs>
          <w:tab w:val="left" w:pos="4860"/>
        </w:tabs>
        <w:jc w:val="center"/>
        <w:rPr>
          <w:bCs/>
          <w:sz w:val="28"/>
          <w:szCs w:val="28"/>
        </w:rPr>
      </w:pPr>
    </w:p>
    <w:p w:rsidR="00D92DEC" w:rsidRDefault="00D92DEC" w:rsidP="00D92DEC">
      <w:pPr>
        <w:pStyle w:val="a3"/>
        <w:tabs>
          <w:tab w:val="left" w:pos="4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</w:t>
      </w:r>
    </w:p>
    <w:p w:rsidR="00D92DEC" w:rsidRPr="005B1627" w:rsidRDefault="00D92DEC" w:rsidP="00D9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6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92DEC" w:rsidRPr="005B1627" w:rsidRDefault="00D92DEC" w:rsidP="00D92DE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>по предмету «Искусство» для 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и примерными программами по искусству для основного общего образования Программа разработана на основе программы </w:t>
      </w:r>
      <w:r w:rsidRPr="005B1627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общеобразовательных учреждений «Искусство» для 8-9 классов, 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>авторы: Г.П. Сергеева, Е.Д.Критская. Москва. «Просвещение».2014 г.</w:t>
      </w:r>
    </w:p>
    <w:p w:rsidR="00D92DEC" w:rsidRDefault="00D92DEC" w:rsidP="00D92DE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>по предмету «Искусство» для 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 xml:space="preserve"> по искусству </w:t>
      </w:r>
      <w:proofErr w:type="gramStart"/>
      <w:r w:rsidRPr="005B1627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5B16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количеством часов, указанных в базисном учебном плане образовательных организаций общего образования. Предмет «Искусство» изучается в 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1627">
        <w:rPr>
          <w:rFonts w:ascii="Times New Roman" w:eastAsia="Times New Roman" w:hAnsi="Times New Roman" w:cs="Times New Roman"/>
          <w:sz w:val="24"/>
          <w:szCs w:val="24"/>
        </w:rPr>
        <w:t xml:space="preserve"> в объёме 34 часа.</w:t>
      </w:r>
    </w:p>
    <w:p w:rsidR="00D92DEC" w:rsidRPr="00D92DEC" w:rsidRDefault="00D92DEC" w:rsidP="00D92DEC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26"/>
        <w:tblW w:w="1026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6"/>
        <w:gridCol w:w="51"/>
        <w:gridCol w:w="1073"/>
        <w:gridCol w:w="5947"/>
        <w:gridCol w:w="123"/>
        <w:gridCol w:w="1184"/>
        <w:gridCol w:w="1308"/>
      </w:tblGrid>
      <w:tr w:rsidR="00D92DEC" w:rsidRPr="00D92DEC" w:rsidTr="00402F72">
        <w:trPr>
          <w:trHeight w:val="435"/>
        </w:trPr>
        <w:tc>
          <w:tcPr>
            <w:tcW w:w="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9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r w:rsidRPr="00D9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94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92DEC" w:rsidRPr="00D92DEC" w:rsidTr="00CB1EC5">
        <w:trPr>
          <w:trHeight w:val="435"/>
        </w:trPr>
        <w:tc>
          <w:tcPr>
            <w:tcW w:w="6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2DEC" w:rsidRPr="00D92DEC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92DEC" w:rsidRPr="005B1627" w:rsidTr="00824245"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D92D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 в жизни современного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часа)</w:t>
            </w: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вокруг нас.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образ – стиль – язык.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F6461">
        <w:trPr>
          <w:trHeight w:val="105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 открывает новые грани мира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Зримая музыка.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зеркале искусства: жанр портрета.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rPr>
          <w:trHeight w:val="468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начиналась галерея.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D92DEC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D92DEC" w:rsidRDefault="00D92DEC" w:rsidP="00CC0EF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96781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композитора в литературе и кино.</w:t>
            </w:r>
            <w:r w:rsidR="00994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886120"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CC0EF6" w:rsidP="00CC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D92DEC"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скусство как универсальный способ общения</w:t>
            </w:r>
            <w:r w:rsidR="00D92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92DEC"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D92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зеркале искусства.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rPr>
          <w:trHeight w:val="240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CC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искусства в сближении народов. </w:t>
            </w: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rPr>
          <w:trHeight w:val="240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- проводник духовной энергии. Знаки и символы искусства.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в жизни и искусстве.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Музыкально-поэтическая символика огня.</w:t>
            </w:r>
            <w:r w:rsidR="00967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№1</w:t>
            </w:r>
            <w:r w:rsidR="00967815" w:rsidRPr="00994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8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67815"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Музыкально-поэтическая символика огня</w:t>
            </w:r>
            <w:r w:rsidR="009678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F6" w:rsidRPr="005B1627" w:rsidTr="003529C1"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Красота в искусстве и жизни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есть красота.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rPr>
          <w:trHeight w:val="326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Откровенье вечной красоты. Застывшая музыка.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F6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CC0EF6" w:rsidRDefault="00CC0EF6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Откровенье вечной красоты. Застывшая музыка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rPr>
          <w:trHeight w:val="296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F6" w:rsidRPr="005B1627" w:rsidTr="00CC0EF6">
        <w:trPr>
          <w:trHeight w:val="296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CC0EF6" w:rsidRDefault="00CC0EF6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люди одинаково понимали красоту.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F6" w:rsidRPr="005B1627" w:rsidTr="00CC0EF6">
        <w:trPr>
          <w:trHeight w:val="245"/>
        </w:trPr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CC0EF6" w:rsidRDefault="00CC0EF6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люди одинаково понимали красоту.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соотноситься красота и польза.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DEC" w:rsidRPr="005B1627" w:rsidTr="00CC0EF6"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реагирует на явления в жизни и искусстве.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F6" w:rsidRPr="005B1627" w:rsidTr="005A5AFE"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Прекрасное</w:t>
            </w:r>
            <w:proofErr w:type="gramEnd"/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пробуждает доброе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5B16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0A4291" w:rsidRPr="005B1627" w:rsidTr="00527963">
        <w:trPr>
          <w:trHeight w:val="30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CC0EF6" w:rsidRDefault="000A4291" w:rsidP="00CC0E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A4291" w:rsidRPr="005B1627" w:rsidTr="00527963">
        <w:trPr>
          <w:trHeight w:val="28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CC0EF6" w:rsidRDefault="000A4291" w:rsidP="00CC0E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291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EF6" w:rsidRPr="005B1627" w:rsidTr="00CC0EF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CC0EF6" w:rsidRDefault="00CC0EF6" w:rsidP="00CC0E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Преобразующая сила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EF6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0EF6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D92DEC" w:rsidRPr="005B1627" w:rsidTr="00CC0EF6">
        <w:trPr>
          <w:trHeight w:val="55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CC0EF6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CC0EF6" w:rsidRDefault="00D92DEC" w:rsidP="00CC0EF6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D92DEC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6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DEC" w:rsidRPr="005B1627" w:rsidRDefault="000A4291" w:rsidP="00CC0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0A4291" w:rsidRPr="005B1627" w:rsidTr="007E1D48">
        <w:trPr>
          <w:trHeight w:val="67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CC0EF6" w:rsidRDefault="000A4291" w:rsidP="000A429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Default="000A4291" w:rsidP="000A4291">
            <w:pPr>
              <w:spacing w:after="0"/>
            </w:pPr>
            <w:r w:rsidRPr="00275C3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A4291" w:rsidRPr="005B1627" w:rsidTr="007E1D48">
        <w:trPr>
          <w:trHeight w:val="67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CC0EF6" w:rsidRDefault="000A4291" w:rsidP="000A429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Default="000A4291" w:rsidP="000A4291">
            <w:pPr>
              <w:spacing w:after="0"/>
            </w:pPr>
            <w:r w:rsidRPr="00275C3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291" w:rsidRPr="005B1627" w:rsidTr="00CC0EF6">
        <w:trPr>
          <w:trHeight w:val="289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CC0EF6" w:rsidRDefault="000A4291" w:rsidP="000A4291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275C3A" w:rsidRDefault="0099492B" w:rsidP="000A42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275C3A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«Полна чудес могучая природа». Весенняя сказка «Снегурочка».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A4291" w:rsidRPr="005B1627" w:rsidTr="00CC0EF6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291" w:rsidRPr="005B1627" w:rsidRDefault="000A4291" w:rsidP="000A4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291" w:rsidRPr="005B1627" w:rsidRDefault="000A4291" w:rsidP="000A429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54E0" w:rsidRDefault="006E54E0"/>
    <w:p w:rsidR="00CC0EF6" w:rsidRDefault="00CC0EF6"/>
    <w:sectPr w:rsidR="00CC0EF6" w:rsidSect="006E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63C"/>
    <w:multiLevelType w:val="hybridMultilevel"/>
    <w:tmpl w:val="F7EA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D528F"/>
    <w:multiLevelType w:val="hybridMultilevel"/>
    <w:tmpl w:val="0CB6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2C25"/>
    <w:multiLevelType w:val="hybridMultilevel"/>
    <w:tmpl w:val="A214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760AA"/>
    <w:multiLevelType w:val="hybridMultilevel"/>
    <w:tmpl w:val="4940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35567"/>
    <w:multiLevelType w:val="hybridMultilevel"/>
    <w:tmpl w:val="1D84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B4CEB"/>
    <w:multiLevelType w:val="hybridMultilevel"/>
    <w:tmpl w:val="4ED4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DEC"/>
    <w:rsid w:val="000A4291"/>
    <w:rsid w:val="006E54E0"/>
    <w:rsid w:val="007F6939"/>
    <w:rsid w:val="00967815"/>
    <w:rsid w:val="0099492B"/>
    <w:rsid w:val="00CC0EF6"/>
    <w:rsid w:val="00D9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92DEC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92D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DE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DE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DE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D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DE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2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</cp:lastModifiedBy>
  <cp:revision>5</cp:revision>
  <dcterms:created xsi:type="dcterms:W3CDTF">2017-11-12T20:12:00Z</dcterms:created>
  <dcterms:modified xsi:type="dcterms:W3CDTF">2017-11-28T11:53:00Z</dcterms:modified>
</cp:coreProperties>
</file>