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3A" w:rsidRPr="00467052" w:rsidRDefault="00C2223A" w:rsidP="00C2223A">
      <w:pPr>
        <w:spacing w:after="0"/>
        <w:jc w:val="center"/>
        <w:rPr>
          <w:rFonts w:ascii="Times New Roman" w:hAnsi="Times New Roman"/>
          <w:b/>
          <w:sz w:val="24"/>
          <w:szCs w:val="24"/>
        </w:rPr>
      </w:pPr>
      <w:r w:rsidRPr="00467052">
        <w:rPr>
          <w:rFonts w:ascii="Times New Roman" w:hAnsi="Times New Roman"/>
          <w:b/>
          <w:sz w:val="24"/>
          <w:szCs w:val="24"/>
        </w:rPr>
        <w:t>Муниципальное бюджетное общеобразовательное учреждение «</w:t>
      </w:r>
      <w:proofErr w:type="spellStart"/>
      <w:r w:rsidRPr="00467052">
        <w:rPr>
          <w:rFonts w:ascii="Times New Roman" w:hAnsi="Times New Roman"/>
          <w:b/>
          <w:sz w:val="24"/>
          <w:szCs w:val="24"/>
        </w:rPr>
        <w:t>Ровеньская</w:t>
      </w:r>
      <w:proofErr w:type="spellEnd"/>
      <w:r w:rsidRPr="00467052">
        <w:rPr>
          <w:rFonts w:ascii="Times New Roman" w:hAnsi="Times New Roman"/>
          <w:b/>
          <w:sz w:val="24"/>
          <w:szCs w:val="24"/>
        </w:rPr>
        <w:t xml:space="preserve"> </w:t>
      </w:r>
      <w:proofErr w:type="gramStart"/>
      <w:r w:rsidRPr="00467052">
        <w:rPr>
          <w:rFonts w:ascii="Times New Roman" w:hAnsi="Times New Roman"/>
          <w:b/>
          <w:sz w:val="24"/>
          <w:szCs w:val="24"/>
        </w:rPr>
        <w:t>средняя</w:t>
      </w:r>
      <w:proofErr w:type="gramEnd"/>
      <w:r w:rsidRPr="00467052">
        <w:rPr>
          <w:rFonts w:ascii="Times New Roman" w:hAnsi="Times New Roman"/>
          <w:b/>
          <w:sz w:val="24"/>
          <w:szCs w:val="24"/>
        </w:rPr>
        <w:t xml:space="preserve"> </w:t>
      </w:r>
    </w:p>
    <w:p w:rsidR="00C2223A" w:rsidRPr="00467052" w:rsidRDefault="00C2223A" w:rsidP="00C2223A">
      <w:pPr>
        <w:spacing w:after="0"/>
        <w:jc w:val="center"/>
        <w:rPr>
          <w:rFonts w:ascii="Times New Roman" w:hAnsi="Times New Roman"/>
          <w:b/>
          <w:sz w:val="24"/>
          <w:szCs w:val="24"/>
        </w:rPr>
      </w:pPr>
      <w:r w:rsidRPr="00467052">
        <w:rPr>
          <w:rFonts w:ascii="Times New Roman" w:hAnsi="Times New Roman"/>
          <w:b/>
          <w:sz w:val="24"/>
          <w:szCs w:val="24"/>
        </w:rPr>
        <w:t xml:space="preserve">общеобразовательная школа №2 </w:t>
      </w:r>
      <w:proofErr w:type="spellStart"/>
      <w:r w:rsidRPr="00467052">
        <w:rPr>
          <w:rFonts w:ascii="Times New Roman" w:hAnsi="Times New Roman"/>
          <w:b/>
          <w:sz w:val="24"/>
          <w:szCs w:val="24"/>
        </w:rPr>
        <w:t>Ровеньского</w:t>
      </w:r>
      <w:proofErr w:type="spellEnd"/>
      <w:r w:rsidRPr="00467052">
        <w:rPr>
          <w:rFonts w:ascii="Times New Roman" w:hAnsi="Times New Roman"/>
          <w:b/>
          <w:sz w:val="24"/>
          <w:szCs w:val="24"/>
        </w:rPr>
        <w:t xml:space="preserve"> района Белгородской области»</w:t>
      </w:r>
    </w:p>
    <w:p w:rsidR="00C2223A" w:rsidRPr="00467052" w:rsidRDefault="00C2223A" w:rsidP="00C2223A">
      <w:pPr>
        <w:spacing w:after="0"/>
        <w:jc w:val="center"/>
        <w:rPr>
          <w:rFonts w:ascii="Times New Roman" w:hAnsi="Times New Roman"/>
          <w:b/>
          <w:sz w:val="24"/>
          <w:szCs w:val="24"/>
        </w:rPr>
      </w:pPr>
    </w:p>
    <w:tbl>
      <w:tblPr>
        <w:tblW w:w="0" w:type="auto"/>
        <w:tblBorders>
          <w:insideH w:val="single" w:sz="4" w:space="0" w:color="000000"/>
        </w:tblBorders>
        <w:tblLook w:val="04A0"/>
      </w:tblPr>
      <w:tblGrid>
        <w:gridCol w:w="4418"/>
        <w:gridCol w:w="5153"/>
      </w:tblGrid>
      <w:tr w:rsidR="00C2223A" w:rsidRPr="00467052" w:rsidTr="00324505">
        <w:tc>
          <w:tcPr>
            <w:tcW w:w="4418" w:type="dxa"/>
          </w:tcPr>
          <w:p w:rsidR="00C2223A" w:rsidRPr="00467052" w:rsidRDefault="00C2223A" w:rsidP="00324505">
            <w:pPr>
              <w:shd w:val="clear" w:color="auto" w:fill="FFFFFF"/>
              <w:spacing w:after="0"/>
              <w:rPr>
                <w:rFonts w:ascii="Times New Roman" w:hAnsi="Times New Roman"/>
                <w:b/>
                <w:bCs/>
                <w:color w:val="000000"/>
                <w:sz w:val="24"/>
                <w:szCs w:val="24"/>
              </w:rPr>
            </w:pPr>
            <w:r w:rsidRPr="00467052">
              <w:rPr>
                <w:rFonts w:ascii="Times New Roman" w:hAnsi="Times New Roman"/>
                <w:b/>
                <w:sz w:val="24"/>
                <w:szCs w:val="24"/>
              </w:rPr>
              <w:t xml:space="preserve">Принято </w:t>
            </w:r>
          </w:p>
          <w:p w:rsidR="00C2223A" w:rsidRPr="00467052" w:rsidRDefault="00C2223A" w:rsidP="00324505">
            <w:pPr>
              <w:shd w:val="clear" w:color="auto" w:fill="FFFFFF"/>
              <w:spacing w:after="0"/>
              <w:rPr>
                <w:rFonts w:ascii="Times New Roman" w:hAnsi="Times New Roman"/>
                <w:bCs/>
                <w:color w:val="000000"/>
                <w:sz w:val="24"/>
                <w:szCs w:val="24"/>
              </w:rPr>
            </w:pPr>
            <w:r w:rsidRPr="00467052">
              <w:rPr>
                <w:rFonts w:ascii="Times New Roman" w:hAnsi="Times New Roman"/>
                <w:bCs/>
                <w:color w:val="000000"/>
                <w:sz w:val="24"/>
                <w:szCs w:val="24"/>
              </w:rPr>
              <w:t>на заседании педагогического совета МБОУ «</w:t>
            </w:r>
            <w:proofErr w:type="spellStart"/>
            <w:r w:rsidRPr="00467052">
              <w:rPr>
                <w:rFonts w:ascii="Times New Roman" w:hAnsi="Times New Roman"/>
                <w:bCs/>
                <w:color w:val="000000"/>
                <w:sz w:val="24"/>
                <w:szCs w:val="24"/>
              </w:rPr>
              <w:t>Ровеньская</w:t>
            </w:r>
            <w:proofErr w:type="spellEnd"/>
            <w:r w:rsidRPr="00467052">
              <w:rPr>
                <w:rFonts w:ascii="Times New Roman" w:hAnsi="Times New Roman"/>
                <w:bCs/>
                <w:color w:val="000000"/>
                <w:sz w:val="24"/>
                <w:szCs w:val="24"/>
              </w:rPr>
              <w:t xml:space="preserve">  средняя общеобразовательная школа №2»</w:t>
            </w:r>
          </w:p>
          <w:p w:rsidR="00C2223A" w:rsidRPr="00467052" w:rsidRDefault="00C2223A" w:rsidP="00324505">
            <w:pPr>
              <w:shd w:val="clear" w:color="auto" w:fill="FFFFFF"/>
              <w:spacing w:after="0"/>
              <w:rPr>
                <w:rFonts w:ascii="Times New Roman" w:hAnsi="Times New Roman"/>
                <w:bCs/>
                <w:color w:val="000000"/>
                <w:sz w:val="24"/>
                <w:szCs w:val="24"/>
              </w:rPr>
            </w:pPr>
            <w:r w:rsidRPr="00467052">
              <w:rPr>
                <w:rFonts w:ascii="Times New Roman" w:hAnsi="Times New Roman"/>
                <w:bCs/>
                <w:color w:val="000000"/>
                <w:sz w:val="24"/>
                <w:szCs w:val="24"/>
              </w:rPr>
              <w:t>Протокол № 1 от 28.08.2015 г.</w:t>
            </w:r>
          </w:p>
          <w:p w:rsidR="00C2223A" w:rsidRPr="00467052" w:rsidRDefault="00C2223A" w:rsidP="00324505">
            <w:pPr>
              <w:pStyle w:val="a4"/>
              <w:spacing w:line="276" w:lineRule="auto"/>
              <w:jc w:val="center"/>
            </w:pPr>
          </w:p>
        </w:tc>
        <w:tc>
          <w:tcPr>
            <w:tcW w:w="5153" w:type="dxa"/>
          </w:tcPr>
          <w:p w:rsidR="00C2223A" w:rsidRPr="00467052" w:rsidRDefault="00C2223A" w:rsidP="00324505">
            <w:pPr>
              <w:spacing w:after="0"/>
              <w:ind w:left="1452"/>
              <w:rPr>
                <w:rFonts w:ascii="Times New Roman" w:hAnsi="Times New Roman"/>
                <w:b/>
                <w:bCs/>
                <w:color w:val="000000"/>
                <w:sz w:val="24"/>
                <w:szCs w:val="24"/>
              </w:rPr>
            </w:pPr>
            <w:r w:rsidRPr="00467052">
              <w:rPr>
                <w:rFonts w:ascii="Times New Roman" w:hAnsi="Times New Roman"/>
                <w:b/>
                <w:bCs/>
                <w:color w:val="000000"/>
                <w:sz w:val="24"/>
                <w:szCs w:val="24"/>
              </w:rPr>
              <w:t xml:space="preserve">Утверждено </w:t>
            </w:r>
          </w:p>
          <w:p w:rsidR="00C2223A" w:rsidRPr="00467052" w:rsidRDefault="00C2223A" w:rsidP="00324505">
            <w:pPr>
              <w:spacing w:after="0"/>
              <w:ind w:left="1452"/>
              <w:rPr>
                <w:rFonts w:ascii="Times New Roman" w:hAnsi="Times New Roman"/>
                <w:bCs/>
                <w:color w:val="000000"/>
                <w:sz w:val="24"/>
                <w:szCs w:val="24"/>
              </w:rPr>
            </w:pPr>
            <w:r w:rsidRPr="00467052">
              <w:rPr>
                <w:rFonts w:ascii="Times New Roman" w:hAnsi="Times New Roman"/>
                <w:bCs/>
                <w:color w:val="000000"/>
                <w:sz w:val="24"/>
                <w:szCs w:val="24"/>
              </w:rPr>
              <w:t>приказом по МБОУ  «</w:t>
            </w:r>
            <w:proofErr w:type="spellStart"/>
            <w:r w:rsidRPr="00467052">
              <w:rPr>
                <w:rFonts w:ascii="Times New Roman" w:hAnsi="Times New Roman"/>
                <w:bCs/>
                <w:color w:val="000000"/>
                <w:sz w:val="24"/>
                <w:szCs w:val="24"/>
              </w:rPr>
              <w:t>Ровеньская</w:t>
            </w:r>
            <w:proofErr w:type="spellEnd"/>
            <w:r w:rsidRPr="00467052">
              <w:rPr>
                <w:rFonts w:ascii="Times New Roman" w:hAnsi="Times New Roman"/>
                <w:bCs/>
                <w:color w:val="000000"/>
                <w:sz w:val="24"/>
                <w:szCs w:val="24"/>
              </w:rPr>
              <w:t xml:space="preserve"> средняя общеобразовательная школа №2»</w:t>
            </w:r>
          </w:p>
          <w:p w:rsidR="00C2223A" w:rsidRPr="00467052" w:rsidRDefault="00C2223A" w:rsidP="00324505">
            <w:pPr>
              <w:tabs>
                <w:tab w:val="left" w:pos="645"/>
              </w:tabs>
              <w:spacing w:after="0"/>
              <w:ind w:left="1452"/>
              <w:jc w:val="both"/>
              <w:rPr>
                <w:rFonts w:ascii="Times New Roman" w:hAnsi="Times New Roman"/>
                <w:sz w:val="24"/>
                <w:szCs w:val="24"/>
              </w:rPr>
            </w:pPr>
            <w:r w:rsidRPr="00467052">
              <w:rPr>
                <w:rFonts w:ascii="Times New Roman" w:hAnsi="Times New Roman"/>
                <w:bCs/>
                <w:color w:val="000000"/>
                <w:sz w:val="24"/>
                <w:szCs w:val="24"/>
              </w:rPr>
              <w:t xml:space="preserve"> </w:t>
            </w:r>
            <w:r w:rsidRPr="00467052">
              <w:rPr>
                <w:rFonts w:ascii="Times New Roman" w:hAnsi="Times New Roman"/>
                <w:sz w:val="24"/>
                <w:szCs w:val="24"/>
              </w:rPr>
              <w:t xml:space="preserve">№ 382  от 31.08.2015г. </w:t>
            </w:r>
          </w:p>
          <w:p w:rsidR="00C2223A" w:rsidRPr="00467052" w:rsidRDefault="00C2223A" w:rsidP="00324505">
            <w:pPr>
              <w:tabs>
                <w:tab w:val="left" w:pos="645"/>
              </w:tabs>
              <w:spacing w:after="0"/>
              <w:ind w:left="1452"/>
              <w:jc w:val="both"/>
              <w:rPr>
                <w:rFonts w:ascii="Times New Roman" w:hAnsi="Times New Roman"/>
                <w:sz w:val="24"/>
                <w:szCs w:val="24"/>
              </w:rPr>
            </w:pPr>
          </w:p>
        </w:tc>
      </w:tr>
    </w:tbl>
    <w:p w:rsidR="00C2223A" w:rsidRPr="00976A61" w:rsidRDefault="00C2223A" w:rsidP="00C2223A">
      <w:pPr>
        <w:spacing w:after="0" w:line="240" w:lineRule="auto"/>
        <w:jc w:val="center"/>
        <w:rPr>
          <w:rFonts w:ascii="Times New Roman" w:hAnsi="Times New Roman"/>
          <w:b/>
          <w:sz w:val="28"/>
          <w:szCs w:val="28"/>
        </w:rPr>
      </w:pPr>
      <w:r w:rsidRPr="00976A61">
        <w:rPr>
          <w:b/>
          <w:bCs/>
          <w:color w:val="000000"/>
          <w:sz w:val="28"/>
          <w:szCs w:val="28"/>
        </w:rPr>
        <w:t xml:space="preserve">  </w:t>
      </w:r>
      <w:r w:rsidRPr="00976A61">
        <w:rPr>
          <w:rFonts w:ascii="Times New Roman" w:hAnsi="Times New Roman"/>
          <w:b/>
          <w:sz w:val="28"/>
          <w:szCs w:val="28"/>
        </w:rPr>
        <w:t xml:space="preserve">Положение </w:t>
      </w:r>
    </w:p>
    <w:p w:rsidR="00C2223A" w:rsidRDefault="00C2223A" w:rsidP="00C2223A">
      <w:pPr>
        <w:spacing w:after="0" w:line="240" w:lineRule="auto"/>
        <w:jc w:val="center"/>
        <w:rPr>
          <w:rFonts w:ascii="Times New Roman" w:hAnsi="Times New Roman"/>
          <w:b/>
          <w:sz w:val="28"/>
          <w:szCs w:val="28"/>
        </w:rPr>
      </w:pPr>
      <w:r w:rsidRPr="00976A61">
        <w:rPr>
          <w:rFonts w:ascii="Times New Roman" w:hAnsi="Times New Roman"/>
          <w:b/>
          <w:sz w:val="28"/>
          <w:szCs w:val="28"/>
        </w:rPr>
        <w:t xml:space="preserve">о </w:t>
      </w:r>
      <w:proofErr w:type="spellStart"/>
      <w:r w:rsidRPr="00976A61">
        <w:rPr>
          <w:rFonts w:ascii="Times New Roman" w:hAnsi="Times New Roman"/>
          <w:b/>
          <w:sz w:val="28"/>
          <w:szCs w:val="28"/>
        </w:rPr>
        <w:t>бракеражной</w:t>
      </w:r>
      <w:proofErr w:type="spellEnd"/>
      <w:r w:rsidRPr="00976A61">
        <w:rPr>
          <w:rFonts w:ascii="Times New Roman" w:hAnsi="Times New Roman"/>
          <w:b/>
          <w:sz w:val="28"/>
          <w:szCs w:val="28"/>
        </w:rPr>
        <w:t xml:space="preserve"> комиссии </w:t>
      </w:r>
      <w:r>
        <w:rPr>
          <w:rFonts w:ascii="Times New Roman" w:hAnsi="Times New Roman"/>
          <w:b/>
          <w:sz w:val="28"/>
          <w:szCs w:val="28"/>
        </w:rPr>
        <w:t xml:space="preserve">муниципального бюджетного общеобразовательного учреждения </w:t>
      </w:r>
    </w:p>
    <w:p w:rsidR="00C2223A" w:rsidRDefault="00C2223A" w:rsidP="00C2223A">
      <w:pPr>
        <w:spacing w:after="0" w:line="240" w:lineRule="auto"/>
        <w:jc w:val="center"/>
        <w:rPr>
          <w:rFonts w:ascii="Times New Roman" w:hAnsi="Times New Roman"/>
          <w:b/>
          <w:sz w:val="28"/>
          <w:szCs w:val="28"/>
        </w:rPr>
      </w:pPr>
      <w:r>
        <w:rPr>
          <w:rFonts w:ascii="Times New Roman" w:hAnsi="Times New Roman"/>
          <w:b/>
          <w:sz w:val="28"/>
          <w:szCs w:val="28"/>
        </w:rPr>
        <w:t>«</w:t>
      </w:r>
      <w:proofErr w:type="spellStart"/>
      <w:r>
        <w:rPr>
          <w:rFonts w:ascii="Times New Roman" w:hAnsi="Times New Roman"/>
          <w:b/>
          <w:sz w:val="28"/>
          <w:szCs w:val="28"/>
        </w:rPr>
        <w:t>Ровеньская</w:t>
      </w:r>
      <w:proofErr w:type="spellEnd"/>
      <w:r>
        <w:rPr>
          <w:rFonts w:ascii="Times New Roman" w:hAnsi="Times New Roman"/>
          <w:b/>
          <w:sz w:val="28"/>
          <w:szCs w:val="28"/>
        </w:rPr>
        <w:t xml:space="preserve"> средняя общеобразовательная школа №2 </w:t>
      </w:r>
    </w:p>
    <w:p w:rsidR="00C2223A" w:rsidRPr="00976A61" w:rsidRDefault="00C2223A" w:rsidP="00C2223A">
      <w:pPr>
        <w:spacing w:before="30" w:after="30" w:line="240" w:lineRule="auto"/>
        <w:jc w:val="center"/>
        <w:rPr>
          <w:rFonts w:ascii="Times New Roman" w:hAnsi="Times New Roman"/>
          <w:b/>
          <w:sz w:val="28"/>
          <w:szCs w:val="28"/>
        </w:rPr>
      </w:pPr>
      <w:proofErr w:type="spellStart"/>
      <w:r>
        <w:rPr>
          <w:rFonts w:ascii="Times New Roman" w:hAnsi="Times New Roman"/>
          <w:b/>
          <w:sz w:val="28"/>
          <w:szCs w:val="28"/>
        </w:rPr>
        <w:t>Ровеньского</w:t>
      </w:r>
      <w:proofErr w:type="spellEnd"/>
      <w:r>
        <w:rPr>
          <w:rFonts w:ascii="Times New Roman" w:hAnsi="Times New Roman"/>
          <w:b/>
          <w:sz w:val="28"/>
          <w:szCs w:val="28"/>
        </w:rPr>
        <w:t xml:space="preserve"> района Белгородской области»</w:t>
      </w:r>
    </w:p>
    <w:p w:rsidR="00C2223A" w:rsidRPr="00976A61" w:rsidRDefault="00C2223A" w:rsidP="00C2223A">
      <w:pPr>
        <w:spacing w:before="30" w:after="30" w:line="240" w:lineRule="auto"/>
        <w:jc w:val="center"/>
        <w:rPr>
          <w:rFonts w:ascii="Times New Roman" w:hAnsi="Times New Roman"/>
          <w:b/>
          <w:sz w:val="28"/>
          <w:szCs w:val="28"/>
        </w:rPr>
      </w:pPr>
    </w:p>
    <w:p w:rsidR="00C2223A" w:rsidRPr="00976A61" w:rsidRDefault="00C2223A" w:rsidP="00C2223A">
      <w:pPr>
        <w:spacing w:after="0" w:line="240" w:lineRule="auto"/>
        <w:jc w:val="both"/>
        <w:rPr>
          <w:rFonts w:ascii="Times New Roman" w:hAnsi="Times New Roman"/>
          <w:b/>
          <w:sz w:val="28"/>
          <w:szCs w:val="28"/>
        </w:rPr>
      </w:pPr>
      <w:r w:rsidRPr="00976A61">
        <w:rPr>
          <w:rFonts w:ascii="Times New Roman" w:hAnsi="Times New Roman"/>
          <w:b/>
          <w:sz w:val="28"/>
          <w:szCs w:val="28"/>
        </w:rPr>
        <w:t>I. Общее положение</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1.1. Настоящее Положение разработано в соответствии с Федеральным Законом №273-ФЗ «Об образовании в Российской Федерации» от 29.12.2012 года, Постановлением от 23 июля 2008 г. N 45 СанПиН</w:t>
      </w:r>
      <w:proofErr w:type="gramStart"/>
      <w:r w:rsidRPr="00976A61">
        <w:rPr>
          <w:rFonts w:ascii="Times New Roman" w:hAnsi="Times New Roman"/>
          <w:sz w:val="28"/>
          <w:szCs w:val="28"/>
        </w:rPr>
        <w:t>2</w:t>
      </w:r>
      <w:proofErr w:type="gramEnd"/>
      <w:r w:rsidRPr="00976A61">
        <w:rPr>
          <w:rFonts w:ascii="Times New Roman" w:hAnsi="Times New Roman"/>
          <w:sz w:val="28"/>
          <w:szCs w:val="28"/>
        </w:rPr>
        <w:t>.4.5.2409-08 «Об организации питания обучающихся». Устав</w:t>
      </w:r>
      <w:r>
        <w:rPr>
          <w:rFonts w:ascii="Times New Roman" w:hAnsi="Times New Roman"/>
          <w:sz w:val="28"/>
          <w:szCs w:val="28"/>
        </w:rPr>
        <w:t>ом образовательного учреждения.</w:t>
      </w:r>
      <w:r w:rsidRPr="00976A61">
        <w:rPr>
          <w:rFonts w:ascii="Times New Roman" w:hAnsi="Times New Roman"/>
          <w:sz w:val="28"/>
          <w:szCs w:val="28"/>
        </w:rPr>
        <w:t xml:space="preserve"> Положение разработано в целях усиления </w:t>
      </w:r>
      <w:proofErr w:type="gramStart"/>
      <w:r w:rsidRPr="00976A61">
        <w:rPr>
          <w:rFonts w:ascii="Times New Roman" w:hAnsi="Times New Roman"/>
          <w:sz w:val="28"/>
          <w:szCs w:val="28"/>
        </w:rPr>
        <w:t>контроля за</w:t>
      </w:r>
      <w:proofErr w:type="gramEnd"/>
      <w:r w:rsidRPr="00976A61">
        <w:rPr>
          <w:rFonts w:ascii="Times New Roman" w:hAnsi="Times New Roman"/>
          <w:sz w:val="28"/>
          <w:szCs w:val="28"/>
        </w:rPr>
        <w:t xml:space="preserve"> качеством питания в школе. </w:t>
      </w:r>
      <w:proofErr w:type="spellStart"/>
      <w:r w:rsidRPr="00976A61">
        <w:rPr>
          <w:rFonts w:ascii="Times New Roman" w:hAnsi="Times New Roman"/>
          <w:sz w:val="28"/>
          <w:szCs w:val="28"/>
        </w:rPr>
        <w:t>Бракеражная</w:t>
      </w:r>
      <w:proofErr w:type="spellEnd"/>
      <w:r w:rsidRPr="00976A61">
        <w:rPr>
          <w:rFonts w:ascii="Times New Roman" w:hAnsi="Times New Roman"/>
          <w:sz w:val="28"/>
          <w:szCs w:val="28"/>
        </w:rPr>
        <w:t xml:space="preserve"> комиссия создается приказом директора школы на начало учебного года.</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 1.2. </w:t>
      </w:r>
      <w:proofErr w:type="spellStart"/>
      <w:r w:rsidRPr="00976A61">
        <w:rPr>
          <w:rFonts w:ascii="Times New Roman" w:hAnsi="Times New Roman"/>
          <w:sz w:val="28"/>
          <w:szCs w:val="28"/>
        </w:rPr>
        <w:t>Бракеражная</w:t>
      </w:r>
      <w:proofErr w:type="spellEnd"/>
      <w:r w:rsidRPr="00976A61">
        <w:rPr>
          <w:rFonts w:ascii="Times New Roman" w:hAnsi="Times New Roman"/>
          <w:sz w:val="28"/>
          <w:szCs w:val="28"/>
        </w:rPr>
        <w:t xml:space="preserve"> комиссия осуществляет </w:t>
      </w:r>
      <w:proofErr w:type="gramStart"/>
      <w:r w:rsidRPr="00976A61">
        <w:rPr>
          <w:rFonts w:ascii="Times New Roman" w:hAnsi="Times New Roman"/>
          <w:sz w:val="28"/>
          <w:szCs w:val="28"/>
        </w:rPr>
        <w:t>контроль за</w:t>
      </w:r>
      <w:proofErr w:type="gramEnd"/>
      <w:r w:rsidRPr="00976A61">
        <w:rPr>
          <w:rFonts w:ascii="Times New Roman" w:hAnsi="Times New Roman"/>
          <w:sz w:val="28"/>
          <w:szCs w:val="28"/>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w:t>
      </w:r>
      <w:r>
        <w:rPr>
          <w:rFonts w:ascii="Times New Roman" w:hAnsi="Times New Roman"/>
          <w:sz w:val="28"/>
          <w:szCs w:val="28"/>
        </w:rPr>
        <w:t xml:space="preserve"> </w:t>
      </w:r>
      <w:r w:rsidRPr="00976A61">
        <w:rPr>
          <w:rFonts w:ascii="Times New Roman" w:hAnsi="Times New Roman"/>
          <w:sz w:val="28"/>
          <w:szCs w:val="28"/>
        </w:rPr>
        <w:tab/>
        <w:t>изделия.</w:t>
      </w:r>
      <w:r w:rsidRPr="00976A61">
        <w:rPr>
          <w:rFonts w:ascii="Times New Roman" w:hAnsi="Times New Roman"/>
          <w:sz w:val="28"/>
          <w:szCs w:val="28"/>
        </w:rPr>
        <w:br/>
        <w:t xml:space="preserve">       Выдачу готовой пищи следует проводить только после снятия пробы и записи в </w:t>
      </w:r>
      <w:proofErr w:type="spellStart"/>
      <w:r w:rsidRPr="00976A61">
        <w:rPr>
          <w:rFonts w:ascii="Times New Roman" w:hAnsi="Times New Roman"/>
          <w:sz w:val="28"/>
          <w:szCs w:val="28"/>
        </w:rPr>
        <w:t>бракеражном</w:t>
      </w:r>
      <w:proofErr w:type="spellEnd"/>
      <w:r w:rsidRPr="00976A61">
        <w:rPr>
          <w:rFonts w:ascii="Times New Roman" w:hAnsi="Times New Roman"/>
          <w:sz w:val="28"/>
          <w:szCs w:val="28"/>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1.3. </w:t>
      </w:r>
      <w:proofErr w:type="spellStart"/>
      <w:r w:rsidRPr="00976A61">
        <w:rPr>
          <w:rFonts w:ascii="Times New Roman" w:hAnsi="Times New Roman"/>
          <w:sz w:val="28"/>
          <w:szCs w:val="28"/>
        </w:rPr>
        <w:t>Бракеражный</w:t>
      </w:r>
      <w:proofErr w:type="spellEnd"/>
      <w:r w:rsidRPr="00976A61">
        <w:rPr>
          <w:rFonts w:ascii="Times New Roman" w:hAnsi="Times New Roman"/>
          <w:sz w:val="28"/>
          <w:szCs w:val="28"/>
        </w:rPr>
        <w:t xml:space="preserve"> журнал должен быть пронумерован, прошнурован и скреплен</w:t>
      </w:r>
      <w:r>
        <w:rPr>
          <w:rFonts w:ascii="Times New Roman" w:hAnsi="Times New Roman"/>
          <w:sz w:val="28"/>
          <w:szCs w:val="28"/>
        </w:rPr>
        <w:t xml:space="preserve"> печатью; хранится</w:t>
      </w:r>
      <w:r>
        <w:rPr>
          <w:rFonts w:ascii="Times New Roman" w:hAnsi="Times New Roman"/>
          <w:sz w:val="28"/>
          <w:szCs w:val="28"/>
        </w:rPr>
        <w:tab/>
      </w:r>
      <w:proofErr w:type="spellStart"/>
      <w:r>
        <w:rPr>
          <w:rFonts w:ascii="Times New Roman" w:hAnsi="Times New Roman"/>
          <w:sz w:val="28"/>
          <w:szCs w:val="28"/>
        </w:rPr>
        <w:t>бракеражный</w:t>
      </w:r>
      <w:proofErr w:type="spellEnd"/>
      <w:r>
        <w:rPr>
          <w:rFonts w:ascii="Times New Roman" w:hAnsi="Times New Roman"/>
          <w:sz w:val="28"/>
          <w:szCs w:val="28"/>
        </w:rPr>
        <w:t xml:space="preserve"> </w:t>
      </w:r>
      <w:r w:rsidRPr="00976A61">
        <w:rPr>
          <w:rFonts w:ascii="Times New Roman" w:hAnsi="Times New Roman"/>
          <w:sz w:val="28"/>
          <w:szCs w:val="28"/>
        </w:rPr>
        <w:t>журнал у заведующего производством.</w:t>
      </w:r>
      <w:r w:rsidRPr="00976A61">
        <w:rPr>
          <w:rFonts w:ascii="Times New Roman" w:hAnsi="Times New Roman"/>
          <w:sz w:val="28"/>
          <w:szCs w:val="28"/>
        </w:rPr>
        <w:br/>
        <w:t xml:space="preserve">       В </w:t>
      </w:r>
      <w:proofErr w:type="spellStart"/>
      <w:r w:rsidRPr="00976A61">
        <w:rPr>
          <w:rFonts w:ascii="Times New Roman" w:hAnsi="Times New Roman"/>
          <w:sz w:val="28"/>
          <w:szCs w:val="28"/>
        </w:rPr>
        <w:t>бракеражном</w:t>
      </w:r>
      <w:proofErr w:type="spellEnd"/>
      <w:r w:rsidRPr="00976A61">
        <w:rPr>
          <w:rFonts w:ascii="Times New Roman" w:hAnsi="Times New Roman"/>
          <w:sz w:val="28"/>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w:t>
      </w:r>
      <w:r>
        <w:rPr>
          <w:rFonts w:ascii="Times New Roman" w:hAnsi="Times New Roman"/>
          <w:sz w:val="28"/>
          <w:szCs w:val="28"/>
        </w:rPr>
        <w:t>о</w:t>
      </w:r>
      <w:r w:rsidRPr="00976A61">
        <w:rPr>
          <w:rFonts w:ascii="Times New Roman" w:hAnsi="Times New Roman"/>
          <w:sz w:val="28"/>
          <w:szCs w:val="28"/>
        </w:rPr>
        <w:t xml:space="preserve">тветственность председатель </w:t>
      </w:r>
      <w:proofErr w:type="spellStart"/>
      <w:r w:rsidRPr="00976A61">
        <w:rPr>
          <w:rFonts w:ascii="Times New Roman" w:hAnsi="Times New Roman"/>
          <w:sz w:val="28"/>
          <w:szCs w:val="28"/>
        </w:rPr>
        <w:t>бракеражной</w:t>
      </w:r>
      <w:proofErr w:type="spellEnd"/>
      <w:r w:rsidRPr="00976A61">
        <w:rPr>
          <w:rFonts w:ascii="Times New Roman" w:hAnsi="Times New Roman"/>
          <w:sz w:val="28"/>
          <w:szCs w:val="28"/>
        </w:rPr>
        <w:t xml:space="preserve"> комиссии, повар, </w:t>
      </w:r>
      <w:r>
        <w:rPr>
          <w:rFonts w:ascii="Times New Roman" w:hAnsi="Times New Roman"/>
          <w:sz w:val="28"/>
          <w:szCs w:val="28"/>
        </w:rPr>
        <w:t>п</w:t>
      </w:r>
      <w:r w:rsidRPr="00976A61">
        <w:rPr>
          <w:rFonts w:ascii="Times New Roman" w:hAnsi="Times New Roman"/>
          <w:sz w:val="28"/>
          <w:szCs w:val="28"/>
        </w:rPr>
        <w:t xml:space="preserve">риготовляющие продукцию. </w:t>
      </w:r>
    </w:p>
    <w:p w:rsidR="00C2223A" w:rsidRPr="00976A61" w:rsidRDefault="00C2223A" w:rsidP="00C2223A">
      <w:pPr>
        <w:pStyle w:val="a3"/>
        <w:spacing w:before="0" w:after="0"/>
        <w:jc w:val="both"/>
        <w:rPr>
          <w:sz w:val="28"/>
          <w:szCs w:val="28"/>
        </w:rPr>
      </w:pPr>
      <w:r w:rsidRPr="00976A61">
        <w:rPr>
          <w:sz w:val="28"/>
          <w:szCs w:val="28"/>
        </w:rPr>
        <w:t>1.4. Полномочия комиссии</w:t>
      </w:r>
    </w:p>
    <w:p w:rsidR="00C2223A" w:rsidRPr="00976A61" w:rsidRDefault="00C2223A" w:rsidP="00C2223A">
      <w:pPr>
        <w:pStyle w:val="a3"/>
        <w:spacing w:before="0" w:after="0"/>
        <w:jc w:val="both"/>
        <w:rPr>
          <w:sz w:val="28"/>
          <w:szCs w:val="28"/>
        </w:rPr>
      </w:pPr>
      <w:proofErr w:type="spellStart"/>
      <w:r w:rsidRPr="00976A61">
        <w:rPr>
          <w:sz w:val="28"/>
          <w:szCs w:val="28"/>
        </w:rPr>
        <w:lastRenderedPageBreak/>
        <w:t>Бракеражная</w:t>
      </w:r>
      <w:proofErr w:type="spellEnd"/>
      <w:r w:rsidRPr="00976A61">
        <w:rPr>
          <w:sz w:val="28"/>
          <w:szCs w:val="28"/>
        </w:rPr>
        <w:t xml:space="preserve"> комиссия школы:</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проверяет на пригодность складские и другие помещения для хранения продуктов питания, а также условия их хранения;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ежедневно следит за правильностью составления меню;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контролирует организацию работы на пищеблоке;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осуществляет контроль сроков реализации продуктов питания и качества приготовления пищи;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проверяет соответствие пищи физиологическим потребностям детей в основных пищевых веществах;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следит за соблюдением правил личной гигиены работниками пищеблока; </w:t>
      </w:r>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периодически присутствует при закладке основных продуктов, проверяет выход блюд; </w:t>
      </w:r>
    </w:p>
    <w:p w:rsidR="00C2223A" w:rsidRPr="00976A61" w:rsidRDefault="00C2223A" w:rsidP="00C2223A">
      <w:pPr>
        <w:pStyle w:val="a3"/>
        <w:numPr>
          <w:ilvl w:val="0"/>
          <w:numId w:val="9"/>
        </w:numPr>
        <w:spacing w:before="0" w:after="0"/>
        <w:jc w:val="both"/>
        <w:rPr>
          <w:sz w:val="28"/>
          <w:szCs w:val="28"/>
        </w:rPr>
      </w:pPr>
      <w:proofErr w:type="gramStart"/>
      <w:r w:rsidRPr="00976A61">
        <w:rPr>
          <w:sz w:val="28"/>
          <w:szCs w:val="28"/>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C2223A" w:rsidRPr="00976A61" w:rsidRDefault="00C2223A" w:rsidP="00C2223A">
      <w:pPr>
        <w:pStyle w:val="a3"/>
        <w:numPr>
          <w:ilvl w:val="0"/>
          <w:numId w:val="9"/>
        </w:numPr>
        <w:spacing w:before="0" w:after="0"/>
        <w:jc w:val="both"/>
        <w:rPr>
          <w:sz w:val="28"/>
          <w:szCs w:val="28"/>
        </w:rPr>
      </w:pPr>
      <w:r w:rsidRPr="00976A61">
        <w:rPr>
          <w:sz w:val="28"/>
          <w:szCs w:val="28"/>
        </w:rPr>
        <w:t xml:space="preserve">проверяет соответствие объемов приготовленного питания объему разовых порций и количеству детей. </w:t>
      </w:r>
    </w:p>
    <w:p w:rsidR="00C2223A" w:rsidRPr="00976A61" w:rsidRDefault="00C2223A" w:rsidP="00C2223A">
      <w:pPr>
        <w:spacing w:after="0" w:line="240" w:lineRule="auto"/>
        <w:jc w:val="both"/>
        <w:rPr>
          <w:rFonts w:ascii="Times New Roman" w:hAnsi="Times New Roman"/>
          <w:sz w:val="28"/>
          <w:szCs w:val="28"/>
        </w:rPr>
      </w:pPr>
    </w:p>
    <w:p w:rsidR="00C2223A" w:rsidRPr="00A6418B" w:rsidRDefault="00C2223A" w:rsidP="00C2223A">
      <w:pPr>
        <w:spacing w:after="0" w:line="240" w:lineRule="auto"/>
        <w:jc w:val="both"/>
        <w:rPr>
          <w:rFonts w:ascii="Times New Roman" w:hAnsi="Times New Roman"/>
          <w:b/>
          <w:sz w:val="28"/>
          <w:szCs w:val="28"/>
        </w:rPr>
      </w:pPr>
      <w:r w:rsidRPr="00A6418B">
        <w:rPr>
          <w:rFonts w:ascii="Times New Roman" w:hAnsi="Times New Roman"/>
          <w:b/>
          <w:sz w:val="28"/>
          <w:szCs w:val="28"/>
        </w:rPr>
        <w:t>II. Методика органолептической оценки пищи</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2.2.  Затем определяется запах пищи. Запах определяется при затаённом дыхании. </w:t>
      </w:r>
      <w:proofErr w:type="gramStart"/>
      <w:r w:rsidRPr="00976A61">
        <w:rPr>
          <w:rFonts w:ascii="Times New Roman" w:hAnsi="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76A61">
        <w:rPr>
          <w:rFonts w:ascii="Times New Roman" w:hAnsi="Times New Roman"/>
          <w:sz w:val="28"/>
          <w:szCs w:val="28"/>
        </w:rPr>
        <w:t xml:space="preserve"> </w:t>
      </w:r>
      <w:proofErr w:type="gramStart"/>
      <w:r w:rsidRPr="00976A61">
        <w:rPr>
          <w:rFonts w:ascii="Times New Roman" w:hAnsi="Times New Roman"/>
          <w:sz w:val="28"/>
          <w:szCs w:val="28"/>
        </w:rPr>
        <w:t>Специфический запах обозначается: селёдочный, чесночный, мятный, ванильный, нефтепродуктов и т.д.</w:t>
      </w:r>
      <w:proofErr w:type="gramEnd"/>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2.3. Вкус пищи, как и запах, следует устанавливать при характерной для неё температуре.</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2.4. При    снятии    пробы    необходимо     выполнять    некоторые    правила </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C2223A" w:rsidRPr="00976A61" w:rsidRDefault="00C2223A" w:rsidP="00C2223A">
      <w:pPr>
        <w:spacing w:after="0" w:line="240" w:lineRule="auto"/>
        <w:jc w:val="both"/>
        <w:rPr>
          <w:rFonts w:ascii="Times New Roman" w:hAnsi="Times New Roman"/>
          <w:sz w:val="28"/>
          <w:szCs w:val="28"/>
        </w:rPr>
      </w:pPr>
    </w:p>
    <w:p w:rsidR="00C2223A" w:rsidRPr="00A6418B" w:rsidRDefault="00C2223A" w:rsidP="00C2223A">
      <w:pPr>
        <w:spacing w:after="0" w:line="240" w:lineRule="auto"/>
        <w:jc w:val="both"/>
        <w:rPr>
          <w:rFonts w:ascii="Times New Roman" w:hAnsi="Times New Roman"/>
          <w:b/>
          <w:sz w:val="28"/>
          <w:szCs w:val="28"/>
        </w:rPr>
      </w:pPr>
      <w:r w:rsidRPr="00A6418B">
        <w:rPr>
          <w:rFonts w:ascii="Times New Roman" w:hAnsi="Times New Roman"/>
          <w:b/>
          <w:sz w:val="28"/>
          <w:szCs w:val="28"/>
        </w:rPr>
        <w:t>III.  Органолептическая оценка первых блюд</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lastRenderedPageBreak/>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3.4. При проверке </w:t>
      </w:r>
      <w:proofErr w:type="spellStart"/>
      <w:r w:rsidRPr="00976A61">
        <w:rPr>
          <w:rFonts w:ascii="Times New Roman" w:hAnsi="Times New Roman"/>
          <w:sz w:val="28"/>
          <w:szCs w:val="28"/>
        </w:rPr>
        <w:t>пюреобразных</w:t>
      </w:r>
      <w:proofErr w:type="spellEnd"/>
      <w:r w:rsidRPr="00976A61">
        <w:rPr>
          <w:rFonts w:ascii="Times New Roman" w:hAnsi="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976A61">
        <w:rPr>
          <w:rFonts w:ascii="Times New Roman" w:hAnsi="Times New Roman"/>
          <w:sz w:val="28"/>
          <w:szCs w:val="28"/>
        </w:rPr>
        <w:t>непротёртых</w:t>
      </w:r>
      <w:proofErr w:type="spellEnd"/>
      <w:r w:rsidRPr="00976A61">
        <w:rPr>
          <w:rFonts w:ascii="Times New Roman" w:hAnsi="Times New Roman"/>
          <w:sz w:val="28"/>
          <w:szCs w:val="28"/>
        </w:rPr>
        <w:t xml:space="preserve"> частиц. Суп-пюре должен быть однородным по всей массе, без отслаивания жидкости на его поверхности.</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76A61">
        <w:rPr>
          <w:rFonts w:ascii="Times New Roman" w:hAnsi="Times New Roman"/>
          <w:sz w:val="28"/>
          <w:szCs w:val="28"/>
        </w:rPr>
        <w:t>недосолености</w:t>
      </w:r>
      <w:proofErr w:type="spellEnd"/>
      <w:r w:rsidRPr="00976A61">
        <w:rPr>
          <w:rFonts w:ascii="Times New Roman" w:hAnsi="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C2223A" w:rsidRPr="00976A61" w:rsidRDefault="00C2223A" w:rsidP="00C2223A">
      <w:pPr>
        <w:spacing w:after="0" w:line="240" w:lineRule="auto"/>
        <w:jc w:val="both"/>
        <w:rPr>
          <w:rFonts w:ascii="Times New Roman" w:hAnsi="Times New Roman"/>
          <w:sz w:val="28"/>
          <w:szCs w:val="28"/>
        </w:rPr>
      </w:pPr>
    </w:p>
    <w:p w:rsidR="00C2223A" w:rsidRPr="00A6418B" w:rsidRDefault="00C2223A" w:rsidP="00C2223A">
      <w:pPr>
        <w:spacing w:after="0" w:line="240" w:lineRule="auto"/>
        <w:jc w:val="both"/>
        <w:rPr>
          <w:rFonts w:ascii="Times New Roman" w:hAnsi="Times New Roman"/>
          <w:b/>
          <w:sz w:val="28"/>
          <w:szCs w:val="28"/>
        </w:rPr>
      </w:pPr>
      <w:r w:rsidRPr="00A6418B">
        <w:rPr>
          <w:rFonts w:ascii="Times New Roman" w:hAnsi="Times New Roman"/>
          <w:b/>
          <w:sz w:val="28"/>
          <w:szCs w:val="28"/>
        </w:rPr>
        <w:t>IV.  Органолептическая оценка вторых блюд.</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4.1. В блюдах, отпускаемых с гарниром и соусом, все составные части оцениваются отдельно. Оценка соусных блюд (гуляш, рагу) даётся общая.</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4.2. Мясо птицы должно быть мягким, сочным и легко отделяться от костей.</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76A61">
        <w:rPr>
          <w:rFonts w:ascii="Times New Roman" w:hAnsi="Times New Roman"/>
          <w:sz w:val="28"/>
          <w:szCs w:val="28"/>
        </w:rPr>
        <w:t>с</w:t>
      </w:r>
      <w:proofErr w:type="gramEnd"/>
      <w:r w:rsidRPr="00976A61">
        <w:rPr>
          <w:rFonts w:ascii="Times New Roman" w:hAnsi="Times New Roman"/>
          <w:sz w:val="28"/>
          <w:szCs w:val="28"/>
        </w:rPr>
        <w:t xml:space="preserve"> запланированной по меню, что позволяет выявить </w:t>
      </w:r>
      <w:proofErr w:type="spellStart"/>
      <w:r w:rsidRPr="00976A61">
        <w:rPr>
          <w:rFonts w:ascii="Times New Roman" w:hAnsi="Times New Roman"/>
          <w:sz w:val="28"/>
          <w:szCs w:val="28"/>
        </w:rPr>
        <w:t>недовложение</w:t>
      </w:r>
      <w:proofErr w:type="spellEnd"/>
      <w:r w:rsidRPr="00976A61">
        <w:rPr>
          <w:rFonts w:ascii="Times New Roman" w:hAnsi="Times New Roman"/>
          <w:sz w:val="28"/>
          <w:szCs w:val="28"/>
        </w:rPr>
        <w:t>.</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w:t>
      </w:r>
      <w:r w:rsidRPr="00976A61">
        <w:rPr>
          <w:rFonts w:ascii="Times New Roman" w:hAnsi="Times New Roman"/>
          <w:sz w:val="28"/>
          <w:szCs w:val="28"/>
        </w:rPr>
        <w:lastRenderedPageBreak/>
        <w:t>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C2223A" w:rsidRPr="00976A61" w:rsidRDefault="00C2223A" w:rsidP="00C2223A">
      <w:pPr>
        <w:spacing w:after="0" w:line="240" w:lineRule="auto"/>
        <w:jc w:val="both"/>
        <w:rPr>
          <w:rFonts w:ascii="Times New Roman" w:hAnsi="Times New Roman"/>
          <w:sz w:val="28"/>
          <w:szCs w:val="28"/>
        </w:rPr>
      </w:pPr>
    </w:p>
    <w:p w:rsidR="00C2223A" w:rsidRPr="0050740D" w:rsidRDefault="00C2223A" w:rsidP="00C2223A">
      <w:pPr>
        <w:spacing w:after="0" w:line="240" w:lineRule="auto"/>
        <w:jc w:val="both"/>
        <w:rPr>
          <w:rFonts w:ascii="Times New Roman" w:hAnsi="Times New Roman"/>
          <w:b/>
          <w:sz w:val="28"/>
          <w:szCs w:val="28"/>
        </w:rPr>
      </w:pPr>
      <w:r w:rsidRPr="0050740D">
        <w:rPr>
          <w:rFonts w:ascii="Times New Roman" w:hAnsi="Times New Roman"/>
          <w:b/>
          <w:sz w:val="28"/>
          <w:szCs w:val="28"/>
        </w:rPr>
        <w:t>V.  КРИТЕРИИ ОЦЕНКИ КАЧЕСТВА БЛЮД</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 «Удовлетворительно» - блюдо приготовлено в соответствии с технологией;</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 xml:space="preserve"> «Неудовлетворительно» - изменения в технологии приготовления блюда невозможно исправить. К раздаче не допускается, требуется замена блюда.</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t>5.2. Оценки качества блюд и кулинарных изделий заносятся в журнал установленной формы, оформляются подписями всех членов комиссии.</w:t>
      </w:r>
      <w:r w:rsidRPr="00976A61">
        <w:rPr>
          <w:rFonts w:ascii="Times New Roman" w:hAnsi="Times New Roman"/>
          <w:sz w:val="28"/>
          <w:szCs w:val="28"/>
        </w:rPr>
        <w:br/>
        <w:t xml:space="preserve">5.3. Оценка «удовлетворительно» и «неудовлетворительно», данная </w:t>
      </w:r>
      <w:proofErr w:type="spellStart"/>
      <w:r w:rsidRPr="00976A61">
        <w:rPr>
          <w:rFonts w:ascii="Times New Roman" w:hAnsi="Times New Roman"/>
          <w:sz w:val="28"/>
          <w:szCs w:val="28"/>
        </w:rPr>
        <w:t>бракеражной</w:t>
      </w:r>
      <w:proofErr w:type="spellEnd"/>
      <w:r w:rsidRPr="00976A61">
        <w:rPr>
          <w:rFonts w:ascii="Times New Roman" w:hAnsi="Times New Roman"/>
          <w:sz w:val="28"/>
          <w:szCs w:val="28"/>
        </w:rPr>
        <w:t xml:space="preserve"> комиссией или другими проверяющими лицами, обсуждается на совещаниях при директоре и на планерках.</w:t>
      </w:r>
      <w:r w:rsidRPr="00976A61">
        <w:rPr>
          <w:rFonts w:ascii="Times New Roman" w:hAnsi="Times New Roman"/>
          <w:sz w:val="28"/>
          <w:szCs w:val="28"/>
        </w:rPr>
        <w:br/>
        <w:t>Лица, виновные в неудовлетворительном приготовлении блюд и кулинарных изделий, привлекаются к материальной и другой ответственности.</w:t>
      </w:r>
      <w:r w:rsidRPr="00976A61">
        <w:rPr>
          <w:rFonts w:ascii="Times New Roman" w:hAnsi="Times New Roman"/>
          <w:sz w:val="28"/>
          <w:szCs w:val="28"/>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C2223A" w:rsidRPr="0050740D" w:rsidRDefault="00C2223A" w:rsidP="00C2223A">
      <w:pPr>
        <w:pStyle w:val="2"/>
        <w:spacing w:after="0" w:line="240" w:lineRule="auto"/>
        <w:jc w:val="both"/>
        <w:rPr>
          <w:rFonts w:ascii="Times New Roman" w:hAnsi="Times New Roman"/>
          <w:b/>
          <w:sz w:val="28"/>
          <w:szCs w:val="28"/>
        </w:rPr>
      </w:pPr>
      <w:r w:rsidRPr="00976A61">
        <w:rPr>
          <w:rFonts w:ascii="Times New Roman" w:hAnsi="Times New Roman"/>
          <w:sz w:val="28"/>
          <w:szCs w:val="28"/>
        </w:rPr>
        <w:br/>
      </w:r>
      <w:r w:rsidRPr="0050740D">
        <w:rPr>
          <w:rFonts w:ascii="Times New Roman" w:hAnsi="Times New Roman"/>
          <w:b/>
          <w:sz w:val="28"/>
          <w:szCs w:val="28"/>
        </w:rPr>
        <w:t>VI. Управление и структура.</w:t>
      </w:r>
    </w:p>
    <w:p w:rsidR="00C2223A" w:rsidRPr="00976A61" w:rsidRDefault="00C2223A" w:rsidP="00C2223A">
      <w:pPr>
        <w:pStyle w:val="2"/>
        <w:spacing w:after="0" w:line="240" w:lineRule="auto"/>
        <w:jc w:val="both"/>
        <w:rPr>
          <w:rFonts w:ascii="Times New Roman" w:hAnsi="Times New Roman"/>
          <w:sz w:val="28"/>
          <w:szCs w:val="28"/>
        </w:rPr>
      </w:pPr>
    </w:p>
    <w:p w:rsidR="00C2223A" w:rsidRPr="00976A61" w:rsidRDefault="00C2223A" w:rsidP="00C2223A">
      <w:pPr>
        <w:pStyle w:val="2"/>
        <w:spacing w:after="0" w:line="240" w:lineRule="auto"/>
        <w:jc w:val="both"/>
        <w:rPr>
          <w:rFonts w:ascii="Times New Roman" w:hAnsi="Times New Roman"/>
          <w:sz w:val="28"/>
          <w:szCs w:val="28"/>
        </w:rPr>
      </w:pPr>
      <w:r>
        <w:rPr>
          <w:rFonts w:ascii="Times New Roman" w:hAnsi="Times New Roman"/>
          <w:sz w:val="28"/>
          <w:szCs w:val="28"/>
        </w:rPr>
        <w:t>6</w:t>
      </w:r>
      <w:r w:rsidRPr="00976A61">
        <w:rPr>
          <w:rFonts w:ascii="Times New Roman" w:hAnsi="Times New Roman"/>
          <w:sz w:val="28"/>
          <w:szCs w:val="28"/>
        </w:rPr>
        <w:t xml:space="preserve">.1. В состав </w:t>
      </w:r>
      <w:proofErr w:type="spellStart"/>
      <w:r w:rsidRPr="00976A61">
        <w:rPr>
          <w:rFonts w:ascii="Times New Roman" w:hAnsi="Times New Roman"/>
          <w:sz w:val="28"/>
          <w:szCs w:val="28"/>
        </w:rPr>
        <w:t>бракеражной</w:t>
      </w:r>
      <w:proofErr w:type="spellEnd"/>
      <w:r w:rsidRPr="00976A61">
        <w:rPr>
          <w:rFonts w:ascii="Times New Roman" w:hAnsi="Times New Roman"/>
          <w:sz w:val="28"/>
          <w:szCs w:val="28"/>
        </w:rPr>
        <w:t xml:space="preserve"> комиссии входят:</w:t>
      </w:r>
    </w:p>
    <w:p w:rsidR="00C2223A" w:rsidRPr="00976A61" w:rsidRDefault="00C2223A" w:rsidP="00C2223A">
      <w:pPr>
        <w:pStyle w:val="2"/>
        <w:spacing w:after="0" w:line="240" w:lineRule="auto"/>
        <w:jc w:val="both"/>
        <w:rPr>
          <w:rFonts w:ascii="Times New Roman" w:hAnsi="Times New Roman"/>
          <w:sz w:val="28"/>
          <w:szCs w:val="28"/>
        </w:rPr>
      </w:pPr>
      <w:r>
        <w:rPr>
          <w:rFonts w:ascii="Times New Roman" w:hAnsi="Times New Roman"/>
          <w:sz w:val="28"/>
          <w:szCs w:val="28"/>
        </w:rPr>
        <w:t xml:space="preserve"> - заместитель директора</w:t>
      </w:r>
      <w:r w:rsidRPr="00976A61">
        <w:rPr>
          <w:rFonts w:ascii="Times New Roman" w:hAnsi="Times New Roman"/>
          <w:sz w:val="28"/>
          <w:szCs w:val="28"/>
        </w:rPr>
        <w:t>, отвечающий за организацию питания в образовательном  учреждении;</w:t>
      </w:r>
    </w:p>
    <w:p w:rsidR="00C2223A" w:rsidRPr="00976A61" w:rsidRDefault="00C2223A" w:rsidP="00C2223A">
      <w:pPr>
        <w:pStyle w:val="2"/>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представитель педагогического коллектива</w:t>
      </w:r>
      <w:r w:rsidRPr="00976A61">
        <w:rPr>
          <w:rFonts w:ascii="Times New Roman" w:hAnsi="Times New Roman"/>
          <w:sz w:val="28"/>
          <w:szCs w:val="28"/>
        </w:rPr>
        <w:t>;</w:t>
      </w:r>
    </w:p>
    <w:p w:rsidR="00C2223A" w:rsidRPr="00976A61" w:rsidRDefault="00C2223A" w:rsidP="00C2223A">
      <w:pPr>
        <w:pStyle w:val="2"/>
        <w:numPr>
          <w:ilvl w:val="0"/>
          <w:numId w:val="8"/>
        </w:numPr>
        <w:spacing w:after="0" w:line="240" w:lineRule="auto"/>
        <w:jc w:val="both"/>
        <w:rPr>
          <w:rFonts w:ascii="Times New Roman" w:hAnsi="Times New Roman"/>
          <w:sz w:val="28"/>
          <w:szCs w:val="28"/>
        </w:rPr>
      </w:pPr>
      <w:r w:rsidRPr="00976A61">
        <w:rPr>
          <w:rFonts w:ascii="Times New Roman" w:hAnsi="Times New Roman"/>
          <w:sz w:val="28"/>
          <w:szCs w:val="28"/>
        </w:rPr>
        <w:t>медсестра;</w:t>
      </w:r>
    </w:p>
    <w:p w:rsidR="00C2223A" w:rsidRPr="00976A61" w:rsidRDefault="00C2223A" w:rsidP="00C2223A">
      <w:pPr>
        <w:pStyle w:val="2"/>
        <w:numPr>
          <w:ilvl w:val="0"/>
          <w:numId w:val="8"/>
        </w:numPr>
        <w:spacing w:after="0" w:line="240" w:lineRule="auto"/>
        <w:jc w:val="both"/>
        <w:rPr>
          <w:rFonts w:ascii="Times New Roman" w:hAnsi="Times New Roman"/>
          <w:sz w:val="28"/>
          <w:szCs w:val="28"/>
        </w:rPr>
      </w:pPr>
      <w:r w:rsidRPr="00976A61">
        <w:rPr>
          <w:rFonts w:ascii="Times New Roman" w:hAnsi="Times New Roman"/>
          <w:sz w:val="28"/>
          <w:szCs w:val="28"/>
        </w:rPr>
        <w:t>заведующая производством.</w:t>
      </w:r>
    </w:p>
    <w:p w:rsidR="00C2223A" w:rsidRPr="00976A61" w:rsidRDefault="00C2223A" w:rsidP="00C2223A">
      <w:pPr>
        <w:spacing w:after="0" w:line="240" w:lineRule="auto"/>
        <w:jc w:val="both"/>
        <w:rPr>
          <w:rFonts w:ascii="Times New Roman" w:hAnsi="Times New Roman"/>
          <w:sz w:val="28"/>
          <w:szCs w:val="28"/>
        </w:rPr>
      </w:pPr>
      <w:r w:rsidRPr="00976A61">
        <w:rPr>
          <w:rFonts w:ascii="Times New Roman" w:hAnsi="Times New Roman"/>
          <w:sz w:val="28"/>
          <w:szCs w:val="28"/>
        </w:rPr>
        <w:br/>
      </w:r>
    </w:p>
    <w:p w:rsidR="00C2223A" w:rsidRPr="00976A61" w:rsidRDefault="00C2223A" w:rsidP="00C2223A">
      <w:pPr>
        <w:spacing w:after="0" w:line="240" w:lineRule="auto"/>
        <w:jc w:val="both"/>
        <w:rPr>
          <w:rFonts w:ascii="Times New Roman" w:hAnsi="Times New Roman"/>
          <w:sz w:val="28"/>
          <w:szCs w:val="28"/>
        </w:rPr>
      </w:pPr>
    </w:p>
    <w:p w:rsidR="00C2223A" w:rsidRDefault="00C2223A" w:rsidP="00C2223A">
      <w:pPr>
        <w:spacing w:after="0"/>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802F50" w:rsidRDefault="00802F50" w:rsidP="00802F50">
      <w:pPr>
        <w:ind w:left="540" w:hanging="360"/>
        <w:jc w:val="both"/>
        <w:rPr>
          <w:bCs/>
          <w:sz w:val="28"/>
          <w:szCs w:val="28"/>
        </w:rPr>
      </w:pPr>
    </w:p>
    <w:p w:rsidR="00DA6F03" w:rsidRDefault="00DA6F03"/>
    <w:sectPr w:rsidR="00DA6F03" w:rsidSect="00DA4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4"/>
    <w:multiLevelType w:val="multilevel"/>
    <w:tmpl w:val="00000014"/>
    <w:name w:val="WW8Num20"/>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20"/>
    <w:multiLevelType w:val="multilevel"/>
    <w:tmpl w:val="00000020"/>
    <w:name w:val="WW8Num32"/>
    <w:lvl w:ilvl="0">
      <w:start w:val="1"/>
      <w:numFmt w:val="bullet"/>
      <w:lvlText w:val=""/>
      <w:lvlJc w:val="left"/>
      <w:pPr>
        <w:tabs>
          <w:tab w:val="num" w:pos="360"/>
        </w:tabs>
        <w:ind w:left="360" w:hanging="360"/>
      </w:pPr>
      <w:rPr>
        <w:rFonts w:ascii="Symbol" w:hAnsi="Symbol" w:cs="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27"/>
    <w:multiLevelType w:val="multilevel"/>
    <w:tmpl w:val="00000027"/>
    <w:name w:val="WW8Num39"/>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2C"/>
    <w:multiLevelType w:val="multilevel"/>
    <w:tmpl w:val="0000002C"/>
    <w:name w:val="WW8Num44"/>
    <w:lvl w:ilvl="0">
      <w:start w:val="1"/>
      <w:numFmt w:val="bullet"/>
      <w:lvlText w:val=""/>
      <w:lvlJc w:val="left"/>
      <w:pPr>
        <w:tabs>
          <w:tab w:val="num" w:pos="360"/>
        </w:tabs>
        <w:ind w:left="360" w:hanging="360"/>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32"/>
    <w:multiLevelType w:val="singleLevel"/>
    <w:tmpl w:val="00000032"/>
    <w:name w:val="WW8Num50"/>
    <w:lvl w:ilvl="0">
      <w:start w:val="1"/>
      <w:numFmt w:val="bullet"/>
      <w:lvlText w:val=""/>
      <w:lvlJc w:val="left"/>
      <w:pPr>
        <w:tabs>
          <w:tab w:val="num" w:pos="972"/>
        </w:tabs>
        <w:ind w:left="972" w:hanging="360"/>
      </w:pPr>
      <w:rPr>
        <w:rFonts w:ascii="Symbol" w:hAnsi="Symbol" w:cs="Symbol"/>
      </w:rPr>
    </w:lvl>
  </w:abstractNum>
  <w:abstractNum w:abstractNumId="6">
    <w:nsid w:val="00000039"/>
    <w:multiLevelType w:val="multilevel"/>
    <w:tmpl w:val="00000039"/>
    <w:name w:val="WW8Num57"/>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2F50"/>
    <w:rsid w:val="005E08A1"/>
    <w:rsid w:val="00733A7C"/>
    <w:rsid w:val="00802F50"/>
    <w:rsid w:val="00C2223A"/>
    <w:rsid w:val="00DA470A"/>
    <w:rsid w:val="00DA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2F50"/>
    <w:pPr>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semiHidden/>
    <w:unhideWhenUsed/>
    <w:rsid w:val="00C2223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C2223A"/>
    <w:rPr>
      <w:rFonts w:ascii="Calibri" w:eastAsia="Times New Roman" w:hAnsi="Calibri" w:cs="Times New Roman"/>
    </w:rPr>
  </w:style>
  <w:style w:type="paragraph" w:styleId="a4">
    <w:name w:val="header"/>
    <w:basedOn w:val="a"/>
    <w:link w:val="a5"/>
    <w:rsid w:val="00C2223A"/>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5">
    <w:name w:val="Верхний колонтитул Знак"/>
    <w:basedOn w:val="a0"/>
    <w:link w:val="a4"/>
    <w:rsid w:val="00C2223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8003</Characters>
  <Application>Microsoft Office Word</Application>
  <DocSecurity>0</DocSecurity>
  <Lines>66</Lines>
  <Paragraphs>18</Paragraphs>
  <ScaleCrop>false</ScaleCrop>
  <Company>Romeo1994</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Ксения</cp:lastModifiedBy>
  <cp:revision>5</cp:revision>
  <dcterms:created xsi:type="dcterms:W3CDTF">2014-04-09T11:33:00Z</dcterms:created>
  <dcterms:modified xsi:type="dcterms:W3CDTF">2015-12-16T04:44:00Z</dcterms:modified>
</cp:coreProperties>
</file>